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от 27 октября 2009 г. N 667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5A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 ГРАЖДАНСКОГО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СЛУЖАЩЕГО СТАВРОПОЛЬСКОГО КРАЯ,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5A">
        <w:rPr>
          <w:rFonts w:ascii="Times New Roman" w:hAnsi="Times New Roman" w:cs="Times New Roman"/>
          <w:sz w:val="28"/>
          <w:szCs w:val="28"/>
        </w:rPr>
        <w:t>ГОСУДАРСТВЕННОЙ ГРАЖДАНСКОЙ СЛУЖБЫ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5A">
        <w:rPr>
          <w:rFonts w:ascii="Times New Roman" w:hAnsi="Times New Roman" w:cs="Times New Roman"/>
          <w:sz w:val="28"/>
          <w:szCs w:val="28"/>
        </w:rPr>
        <w:t>В АППАРАТЕ ПРАВИТЕЛЬСТВА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5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от 16.06.2011 </w:t>
      </w:r>
      <w:hyperlink r:id="rId4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N 432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, от 16.04.2014 </w:t>
      </w:r>
      <w:hyperlink r:id="rId5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6B6C5A">
        <w:rPr>
          <w:rFonts w:ascii="Times New Roman" w:hAnsi="Times New Roman" w:cs="Times New Roman"/>
          <w:sz w:val="28"/>
          <w:szCs w:val="28"/>
        </w:rPr>
        <w:t>)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постановляю: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Ставропольского края, представительства Правительства Ставропольского края при Правительстве Российской Федерации, управления по обеспечению деятельности мировых судей Ставропольского края разработать и утвердить порядок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соответствующем органе исполнительной власти Ставропольского края, к совершению коррупционных правонарушений.</w:t>
      </w:r>
      <w:proofErr w:type="gramEnd"/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Ставропольского края разработать и утвердить порядок уведомления представителя нанимателя (работодателя) о фактах обращения в целях склонения муниципального служащего муниципальной службы в Ставропольском крае к совершению коррупционных правонарушений.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6B6C5A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Pr="006B6C5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Губернатор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В.В.ГАЕВСКИЙ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Утвержден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от 27 октября 2009 г. N 667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B6C5A">
        <w:rPr>
          <w:rFonts w:ascii="Times New Roman" w:hAnsi="Times New Roman" w:cs="Times New Roman"/>
          <w:sz w:val="28"/>
          <w:szCs w:val="28"/>
        </w:rPr>
        <w:t>ПОРЯДОК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В ЦЕЛЯХ СКЛОНЕНИЯ ГОСУДАРСТВЕННОГО ГРАЖДАНСКОГО СЛУЖАЩЕГО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СТАВРОПОЛЬСКОГО КРАЯ, ЗАМЕЩАЮЩЕГО ДОЛЖНОСТЬ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 В АППАРАТЕ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ПРАВИТЕЛЬСТВА СТАВРОПОЛЬСКОГО КРАЯ, К СОВЕРШЕНИЮ</w:t>
      </w:r>
    </w:p>
    <w:p w:rsidR="006B6C5A" w:rsidRPr="006B6C5A" w:rsidRDefault="006B6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от 16.06.2011 </w:t>
      </w:r>
      <w:hyperlink r:id="rId7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N 432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, от 16.04.2014 </w:t>
      </w:r>
      <w:hyperlink r:id="rId8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6B6C5A">
        <w:rPr>
          <w:rFonts w:ascii="Times New Roman" w:hAnsi="Times New Roman" w:cs="Times New Roman"/>
          <w:sz w:val="28"/>
          <w:szCs w:val="28"/>
        </w:rPr>
        <w:t>)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указанных в </w:t>
      </w:r>
      <w:hyperlink r:id="rId9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(далее соответственно - Порядок, гражданский служащий, гражданская служба, коррупционные правонарушения, уведомление), перечень сведений, содержащихся в уведомлении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>, порядок организации проверки этих сведений и регистрации уведомления.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уведомлять представителя нанимателя в письменной форме согласно </w:t>
      </w:r>
      <w:hyperlink w:anchor="P125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к настоящему Порядку обо всех случаях обращения к нему каких-либо лиц в целях склонения к совершению </w:t>
      </w:r>
      <w:r w:rsidRPr="006B6C5A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незамедлительно либо в течение суток с момента прибытия к месту прохождения гражданской службы в случаях, если такое обращение имело место в выходные или праздничные дни, в период нахождения гражданского служащего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в отпуске, командировке, вне места прохождения гражданской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1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3. Гражданский служащий представляет уведомление заместителю председателя Правительства Ставропольского края, руководителю аппарата Правительства Ставропольского края.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2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4. 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1) дата и место составления уведомления;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2) фамилия, имя, отчество гражданского служащего, составившего уведомление, замещаемая им должность с указанием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 аппарата Правительства Ставропольского края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>;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гражданским служащим, указанным в </w:t>
      </w:r>
      <w:hyperlink w:anchor="P105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3) дата, время и место обращения в целях склонения гражданского служащего к совершению коррупционных правонарушений;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гражданского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гражданскому служащему);</w:t>
      </w:r>
      <w:proofErr w:type="gramEnd"/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5) сведения о коррупционных правонарушениях, в целях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к совершению которых к гражданскому служащему поступило обращение (описание коррупционных правонарушений, обстоятельства, при которых имело место обращение в целях склонения гражданского служащего к совершению коррупционных правонарушений (телефонный разговор, личная встреча, почтовое отправление и т.д.);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   материалы,    подтверждающие    документально   факт   склонения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lastRenderedPageBreak/>
        <w:t>гражданского  служащего к совершению коррупционных правонарушений (в случае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если гражданский служащий располагает ими);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C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B6C5A">
        <w:rPr>
          <w:rFonts w:ascii="Times New Roman" w:hAnsi="Times New Roman" w:cs="Times New Roman"/>
          <w:sz w:val="28"/>
          <w:szCs w:val="28"/>
        </w:rPr>
        <w:t xml:space="preserve">.   5.1   введен   </w:t>
      </w:r>
      <w:hyperlink r:id="rId14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  Губернатора   Ставропольского   края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от 16.04.2014 N 177)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 иные  данные, касающиеся факта склонения  гражданского служащего к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C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B6C5A">
        <w:rPr>
          <w:rFonts w:ascii="Times New Roman" w:hAnsi="Times New Roman" w:cs="Times New Roman"/>
          <w:sz w:val="28"/>
          <w:szCs w:val="28"/>
        </w:rPr>
        <w:t xml:space="preserve">. 5.2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6) сведения о действиях гражданского служащего в связи с поступившим к нему обращением в целях склонения его к совершению коррупционных правонарушений;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7) информация об исполнении гражданским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гражданскому служащему в целях склонения его к совершению коррупционных правонарушений;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8) подпись и инициалы гражданского служащего, составившего уведомление.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227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который ведется в управлении кадров, государственной, муниципальной службы и наград аппарата Правительства Ставропольского края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(далее - управление кадров, журнал учета уведомлений) по форме согласно приложению 2 к настоящему Порядку.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6 . Уведомление направляется представителем  нанимателя в  прокуратуру,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правоохранительные  органы  в соответствии с их компетенцией в течение трех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рабочих дней со дня его регистрации в журнале учета уведомлений.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(п. 6.1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7. Организация проверки сведений, содержащихся в уведомлении (далее </w:t>
      </w:r>
      <w:r w:rsidRPr="006B6C5A">
        <w:rPr>
          <w:rFonts w:ascii="Times New Roman" w:hAnsi="Times New Roman" w:cs="Times New Roman"/>
          <w:sz w:val="28"/>
          <w:szCs w:val="28"/>
        </w:rPr>
        <w:lastRenderedPageBreak/>
        <w:t>- проверка), осуществляется по поручению представителя нанимателя управлением кадров с участием государственно-правового управления Губернатора Ставропольского края и Правительства Ставропольского края.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проверку, с письменным заявлением об освобождении его от участия в проведении проверки.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9. В ходе проверки у гражданского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10. По результатам проверки управлением кадров готовится письменное заключение (далее - заключение), в котором: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гражданского служащего к совершению коррупционных правонарушений;</w:t>
      </w:r>
      <w:proofErr w:type="gramEnd"/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гражданского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гражданского служащего и недопущения совершения им противоправных деяний.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11. Исключен. - </w:t>
      </w:r>
      <w:hyperlink r:id="rId21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12. Гражданский служащий, представивший уведомление, по окончании проверки имеет право ознакомиться с результатами проверки.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13 .   Представителем   нанимателя    принимаются   меры    по   защите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гражданского  служащего, направившего уведомление представителю нанимателя,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в прокуратуру, правоохранительные органы в соответствии с законодательством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Гражданский служащий, уведомивший представителя нанимателя, </w:t>
      </w:r>
      <w:r w:rsidRPr="006B6C5A">
        <w:rPr>
          <w:rFonts w:ascii="Times New Roman" w:hAnsi="Times New Roman" w:cs="Times New Roman"/>
          <w:sz w:val="28"/>
          <w:szCs w:val="28"/>
        </w:rPr>
        <w:lastRenderedPageBreak/>
        <w:t>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на которые и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от которых осуществляется Губернатором Ставропольского края, и урегулированию конфликта интересов или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образованными </w:t>
      </w:r>
      <w:hyperlink r:id="rId22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интересов" (далее - комиссия). В таком заседании комиссии может принимать участие представитель прокуратуры.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государственной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6B6C5A" w:rsidRPr="006B6C5A" w:rsidRDefault="006B6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. 13.1 введен </w:t>
      </w:r>
      <w:hyperlink r:id="rId23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6B6C5A" w:rsidRPr="006B6C5A" w:rsidRDefault="006B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B6C5A">
        <w:rPr>
          <w:rFonts w:ascii="Times New Roman" w:hAnsi="Times New Roman" w:cs="Times New Roman"/>
          <w:sz w:val="28"/>
          <w:szCs w:val="28"/>
        </w:rPr>
        <w:t>14. Настоящий Порядок применяется также и в случае, когда от гражданского служащего поступило уведомление о фактах обращения к другому гражданскому служащему каких-либо лиц в целях склонения его к совершению коррупционных правонарушений.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 Порядку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края, замещающего должность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 в аппарате Правительства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к совершению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от 16.04.2014 N 177)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о фактах обращения в целях склонения государственного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гражданского служащего Ставропольского края, замещающего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должность государственной гражданской службы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Ставропольского края в аппарате Правительства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Ставропольского края, к совершению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"____" _________________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>.                        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(дата составления)                                  (место составления)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25" w:history="1">
        <w:r w:rsidRPr="006B6C5A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6B6C5A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года N 273-ФЗ "О противодействии коррупции" я, 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(фамилия,    имя,    отчество   государственного   гражданского   служащего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Ставропольского  края,  замещающего  должность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службы  Ставропольского  края в аппарате Правительства Ставропольского края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(далее - гражданский служащий),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составившего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(наименование замещаемой должности с указанием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           наименования структурного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подразделения аппарата Правительства Ставропольского края)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 целях  склонения гражданского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 целях  склонения гражданского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служащего к совершению коррупционных правонарушений: </w:t>
      </w:r>
      <w:r w:rsidRPr="006B6C5A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дата и место рождения, место работы (учебы), должность, место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жительства (регистрации), номера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телефонов, иные данные, известные гражданскому служащему)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которых к гражданскому служащему поступило обращение: 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(описание коррупционных правонарушений, обстоятельства, при которых имело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место обращение в целях склонения гражданского служащего к совершению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(телефонный разговор, личная встреча, почтовое отправление и т.д.)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4.  Сведения о действиях гражданского служащего в связи с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нему   обращением   в   целях  склонения  его  к  совершению  коррупционных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правонарушений: 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5.   Информация  об  исполнении  гражданским  служащим  обязанности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уведомлению   прокуратуры   Ставропольского   края,   Главного   управления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Министерства  внутренних дел Российской Федерации по Ставропольскому </w:t>
      </w:r>
      <w:r w:rsidRPr="006B6C5A">
        <w:rPr>
          <w:rFonts w:ascii="Times New Roman" w:hAnsi="Times New Roman" w:cs="Times New Roman"/>
          <w:sz w:val="28"/>
          <w:szCs w:val="28"/>
        </w:rPr>
        <w:lastRenderedPageBreak/>
        <w:t>краю и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других   государственных  органов  в  соответствии  с  их  компетенцией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 к  гражданскому  служащему  в  целях  склонения его к совершению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правонарушений: 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гражданского служащего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>онения   гражданского   служащего   к  совершению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___________________________________________________________________;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"__" ________________ 20__ г.   __________________________________________.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                          (подпись и инициалы гражданского служащего)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C5A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 обращения в целях склонения государственного гражданского служащего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Ставропольского  края,  замещающего  должность 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B6C5A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службы  Ставропольского края в аппарате Правительства Ставропольского края,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lastRenderedPageBreak/>
        <w:t>к совершению коррупционных правонарушений: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"___" _______________ 20__ г.    Регистрационный номер 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6C5A" w:rsidRPr="006B6C5A" w:rsidRDefault="006B6C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      (фамилия, имя, отчество и подпись лица, принявшего уведомление)</w:t>
      </w:r>
    </w:p>
    <w:p w:rsidR="006B6C5A" w:rsidRPr="006B6C5A" w:rsidRDefault="006B6C5A">
      <w:pPr>
        <w:rPr>
          <w:rFonts w:ascii="Times New Roman" w:hAnsi="Times New Roman" w:cs="Times New Roman"/>
          <w:sz w:val="28"/>
          <w:szCs w:val="28"/>
        </w:rPr>
        <w:sectPr w:rsidR="006B6C5A" w:rsidRPr="006B6C5A" w:rsidSect="005B5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 Порядку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края, замещающего должность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 в аппарате Правительства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Ставропольского края, к совершению</w:t>
      </w:r>
    </w:p>
    <w:p w:rsidR="006B6C5A" w:rsidRPr="006B6C5A" w:rsidRDefault="006B6C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6B6C5A">
        <w:rPr>
          <w:rFonts w:ascii="Times New Roman" w:hAnsi="Times New Roman" w:cs="Times New Roman"/>
          <w:sz w:val="28"/>
          <w:szCs w:val="28"/>
        </w:rPr>
        <w:t>ЖУРНАЛ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 xml:space="preserve">Ставропольского края, замещающего должность </w:t>
      </w:r>
      <w:proofErr w:type="gramStart"/>
      <w:r w:rsidRPr="006B6C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 в аппарате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Правительства Ставропольского края, к совершению</w:t>
      </w:r>
    </w:p>
    <w:p w:rsidR="006B6C5A" w:rsidRPr="006B6C5A" w:rsidRDefault="006B6C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C5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B6C5A" w:rsidRPr="006B6C5A" w:rsidRDefault="006B6C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31"/>
        <w:gridCol w:w="2608"/>
        <w:gridCol w:w="2438"/>
        <w:gridCol w:w="2494"/>
        <w:gridCol w:w="1815"/>
      </w:tblGrid>
      <w:tr w:rsidR="006B6C5A" w:rsidRPr="006B6C5A">
        <w:tc>
          <w:tcPr>
            <w:tcW w:w="660" w:type="dxa"/>
            <w:vAlign w:val="center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  <w:vAlign w:val="center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608" w:type="dxa"/>
            <w:vAlign w:val="center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в управление кадров, государственной, </w:t>
            </w: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наград аппарата Правительства Ставропольского края</w:t>
            </w:r>
          </w:p>
        </w:tc>
        <w:tc>
          <w:tcPr>
            <w:tcW w:w="2438" w:type="dxa"/>
            <w:vAlign w:val="center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 государственного гражданского </w:t>
            </w: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 Ставропольского края, представившего уведомление</w:t>
            </w:r>
          </w:p>
        </w:tc>
        <w:tc>
          <w:tcPr>
            <w:tcW w:w="2494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замещаемой должности государственной </w:t>
            </w: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службы Ставропольского края с указанием </w:t>
            </w:r>
            <w:proofErr w:type="gramStart"/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структурного подразделения аппарата Правительства Ставропольского края</w:t>
            </w:r>
            <w:proofErr w:type="gramEnd"/>
          </w:p>
        </w:tc>
        <w:tc>
          <w:tcPr>
            <w:tcW w:w="1815" w:type="dxa"/>
            <w:vAlign w:val="center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6B6C5A" w:rsidRPr="006B6C5A">
        <w:tc>
          <w:tcPr>
            <w:tcW w:w="660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6B6C5A" w:rsidRPr="006B6C5A" w:rsidRDefault="006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C5A" w:rsidRPr="006B6C5A">
        <w:tc>
          <w:tcPr>
            <w:tcW w:w="660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5A" w:rsidRPr="006B6C5A">
        <w:tc>
          <w:tcPr>
            <w:tcW w:w="660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C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B6C5A" w:rsidRPr="006B6C5A" w:rsidRDefault="006B6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C5A" w:rsidRDefault="006B6C5A">
      <w:pPr>
        <w:pStyle w:val="ConsPlusNormal"/>
      </w:pPr>
    </w:p>
    <w:p w:rsidR="006B6C5A" w:rsidRDefault="006B6C5A">
      <w:pPr>
        <w:pStyle w:val="ConsPlusNormal"/>
      </w:pPr>
    </w:p>
    <w:p w:rsidR="006B6C5A" w:rsidRDefault="006B6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CE7" w:rsidRDefault="007C0CE7"/>
    <w:sectPr w:rsidR="007C0CE7" w:rsidSect="00A01AA1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5A"/>
    <w:rsid w:val="006B6C5A"/>
    <w:rsid w:val="007C0CE7"/>
    <w:rsid w:val="0086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C5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C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C5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C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6DCACAFEBB1E4743C99CFDBEE6870BF106A5368B7A997036D1E5DEE65BAE150A5837DA788BEC8847B78Z2L5O" TargetMode="External"/><Relationship Id="rId13" Type="http://schemas.openxmlformats.org/officeDocument/2006/relationships/hyperlink" Target="consultantplus://offline/ref=37E6DCACAFEBB1E4743C99CFDBEE6870BF106A5368B7A997036D1E5DEE65BAE150A5837DA788BEC8847B78Z2L2O" TargetMode="External"/><Relationship Id="rId18" Type="http://schemas.openxmlformats.org/officeDocument/2006/relationships/hyperlink" Target="consultantplus://offline/ref=37E6DCACAFEBB1E4743C99CFDBEE6870BF106A5368B7A997036D1E5DEE65BAE150A5837DA788BEC8847B79Z2L3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E6DCACAFEBB1E4743C99CFDBEE6870BF106A5368B7A997036D1E5DEE65BAE150A5837DA788BEC8847B7EZ2L6O" TargetMode="External"/><Relationship Id="rId7" Type="http://schemas.openxmlformats.org/officeDocument/2006/relationships/hyperlink" Target="consultantplus://offline/ref=37E6DCACAFEBB1E4743C99CFDBEE6870BF106A5369B7A594016D1E5DEE65BAE150A5837DA788BEC8847B79Z2L4O" TargetMode="External"/><Relationship Id="rId12" Type="http://schemas.openxmlformats.org/officeDocument/2006/relationships/hyperlink" Target="consultantplus://offline/ref=37E6DCACAFEBB1E4743C99CFDBEE6870BF106A5368B7A997036D1E5DEE65BAE150A5837DA788BEC8847B78Z2L1O" TargetMode="External"/><Relationship Id="rId17" Type="http://schemas.openxmlformats.org/officeDocument/2006/relationships/hyperlink" Target="consultantplus://offline/ref=37E6DCACAFEBB1E4743C99CFDBEE6870BF106A5368B7A997036D1E5DEE65BAE150A5837DA788BEC8847B79Z2L6O" TargetMode="External"/><Relationship Id="rId25" Type="http://schemas.openxmlformats.org/officeDocument/2006/relationships/hyperlink" Target="consultantplus://offline/ref=37E6DCACAFEBB1E4743C87C2CD82367AB9133C5D66B6A6C25C324500B96CB0B617EADA3FE385BFC0Z8L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E6DCACAFEBB1E4743C99CFDBEE6870BF106A5368B7A997036D1E5DEE65BAE150A5837DA788BEC8847B79Z2L7O" TargetMode="External"/><Relationship Id="rId20" Type="http://schemas.openxmlformats.org/officeDocument/2006/relationships/hyperlink" Target="consultantplus://offline/ref=37E6DCACAFEBB1E4743C99CFDBEE6870BF106A5368B7A997036D1E5DEE65BAE150A5837DA788BEC8847B7EZ2L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6DCACAFEBB1E4743C87C2CD82367AB9133C5D66B6A6C25C324500B96CB0B617EADA3FE385BFC1Z8L7O" TargetMode="External"/><Relationship Id="rId11" Type="http://schemas.openxmlformats.org/officeDocument/2006/relationships/hyperlink" Target="consultantplus://offline/ref=37E6DCACAFEBB1E4743C99CFDBEE6870BF106A5368B7A997036D1E5DEE65BAE150A5837DA788BEC8847B78Z2L7O" TargetMode="External"/><Relationship Id="rId24" Type="http://schemas.openxmlformats.org/officeDocument/2006/relationships/hyperlink" Target="consultantplus://offline/ref=37E6DCACAFEBB1E4743C99CFDBEE6870BF106A5368B7A997036D1E5DEE65BAE150A5837DA788BEC8847B7EZ2LDO" TargetMode="External"/><Relationship Id="rId5" Type="http://schemas.openxmlformats.org/officeDocument/2006/relationships/hyperlink" Target="consultantplus://offline/ref=37E6DCACAFEBB1E4743C99CFDBEE6870BF106A5368B7A997036D1E5DEE65BAE150A5837DA788BEC8847B7BZ2LCO" TargetMode="External"/><Relationship Id="rId15" Type="http://schemas.openxmlformats.org/officeDocument/2006/relationships/hyperlink" Target="consultantplus://offline/ref=37E6DCACAFEBB1E4743C99CFDBEE6870BF106A5368B7A997036D1E5DEE65BAE150A5837DA788BEC8847B78Z2LCO" TargetMode="External"/><Relationship Id="rId23" Type="http://schemas.openxmlformats.org/officeDocument/2006/relationships/hyperlink" Target="consultantplus://offline/ref=37E6DCACAFEBB1E4743C99CFDBEE6870BF106A5368B7A997036D1E5DEE65BAE150A5837DA788BEC8847B7EZ2L1O" TargetMode="External"/><Relationship Id="rId10" Type="http://schemas.openxmlformats.org/officeDocument/2006/relationships/hyperlink" Target="consultantplus://offline/ref=37E6DCACAFEBB1E4743C99CFDBEE6870BF106A5368B7A997036D1E5DEE65BAE150A5837DA788BEC8847B78Z2L4O" TargetMode="External"/><Relationship Id="rId19" Type="http://schemas.openxmlformats.org/officeDocument/2006/relationships/hyperlink" Target="consultantplus://offline/ref=37E6DCACAFEBB1E4743C99CFDBEE6870BF106A5368B7A997036D1E5DEE65BAE150A5837DA788BEC8847B79Z2LDO" TargetMode="External"/><Relationship Id="rId4" Type="http://schemas.openxmlformats.org/officeDocument/2006/relationships/hyperlink" Target="consultantplus://offline/ref=37E6DCACAFEBB1E4743C99CFDBEE6870BF106A5369B7A594016D1E5DEE65BAE150A5837DA788BEC8847B79Z2L4O" TargetMode="External"/><Relationship Id="rId9" Type="http://schemas.openxmlformats.org/officeDocument/2006/relationships/hyperlink" Target="consultantplus://offline/ref=37E6DCACAFEBB1E4743C87C2CD82367AB9133C5D66B6A6C25C324500B96CB0B617EADA3FE385BFC9Z8L5O" TargetMode="External"/><Relationship Id="rId14" Type="http://schemas.openxmlformats.org/officeDocument/2006/relationships/hyperlink" Target="consultantplus://offline/ref=37E6DCACAFEBB1E4743C99CFDBEE6870BF106A5368B7A997036D1E5DEE65BAE150A5837DA788BEC8847B78Z2LCO" TargetMode="External"/><Relationship Id="rId22" Type="http://schemas.openxmlformats.org/officeDocument/2006/relationships/hyperlink" Target="consultantplus://offline/ref=37E6DCACAFEBB1E4743C99CFDBEE6870BF106A5369BDAB93016D1E5DEE65BAE1Z5L0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3405</Words>
  <Characters>19412</Characters>
  <Application>Microsoft Office Word</Application>
  <DocSecurity>0</DocSecurity>
  <Lines>161</Lines>
  <Paragraphs>45</Paragraphs>
  <ScaleCrop>false</ScaleCrop>
  <Company>MultiDVD Team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Васева</dc:creator>
  <cp:keywords/>
  <dc:description/>
  <cp:lastModifiedBy>Ирина Васева</cp:lastModifiedBy>
  <cp:revision>1</cp:revision>
  <dcterms:created xsi:type="dcterms:W3CDTF">2015-12-04T14:11:00Z</dcterms:created>
  <dcterms:modified xsi:type="dcterms:W3CDTF">2015-12-04T14:13:00Z</dcterms:modified>
</cp:coreProperties>
</file>