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от 27 февраля 2013 г. N 109</w:t>
      </w:r>
    </w:p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 ПОРЯДКЕ ПРЕДСТАВЛЕНИЯ ЛИЦАМИ, ПОСТУПАЮЩИМИ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СТАВРОПОЛЬСКОГО КРАЯ, И РУКОВОДИТЕЛЯМИ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УЧРЕЖДЕНИЙ СТАВРОПОЛЬСКОГО КРАЯ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7864">
        <w:rPr>
          <w:rFonts w:ascii="Times New Roman" w:hAnsi="Times New Roman" w:cs="Times New Roman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от 16.04.2014 </w:t>
      </w:r>
      <w:hyperlink r:id="rId4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177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, от 14.01.2015 </w:t>
      </w:r>
      <w:hyperlink r:id="rId5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13</w:t>
        </w:r>
      </w:hyperlink>
      <w:r w:rsidRPr="00147864">
        <w:rPr>
          <w:rFonts w:ascii="Times New Roman" w:hAnsi="Times New Roman" w:cs="Times New Roman"/>
          <w:sz w:val="28"/>
          <w:szCs w:val="28"/>
        </w:rPr>
        <w:t>,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от 26.05.2015 </w:t>
      </w:r>
      <w:hyperlink r:id="rId6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254</w:t>
        </w:r>
      </w:hyperlink>
      <w:r w:rsidRPr="00147864">
        <w:rPr>
          <w:rFonts w:ascii="Times New Roman" w:hAnsi="Times New Roman" w:cs="Times New Roman"/>
          <w:sz w:val="28"/>
          <w:szCs w:val="28"/>
        </w:rPr>
        <w:t>)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статьей 275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федеральными законами </w:t>
      </w:r>
      <w:hyperlink r:id="rId8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"О противодействии коррупции"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и "</w:t>
      </w:r>
      <w:hyperlink r:id="rId9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О внесении изменений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 постановляю: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 имуществе и обязательствах имущественного характера.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</w:t>
      </w:r>
      <w:proofErr w:type="spellStart"/>
      <w:r w:rsidRPr="00147864">
        <w:rPr>
          <w:rFonts w:ascii="Times New Roman" w:hAnsi="Times New Roman" w:cs="Times New Roman"/>
          <w:sz w:val="28"/>
          <w:szCs w:val="28"/>
        </w:rPr>
        <w:t>Эма</w:t>
      </w:r>
      <w:proofErr w:type="spellEnd"/>
      <w:r w:rsidRPr="00147864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 января 2013 года.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Губернатор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В.Г.ЗЕРЕНКОВ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от 27 февраля 2013 г. N 109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47864">
        <w:rPr>
          <w:rFonts w:ascii="Times New Roman" w:hAnsi="Times New Roman" w:cs="Times New Roman"/>
          <w:sz w:val="28"/>
          <w:szCs w:val="28"/>
        </w:rPr>
        <w:t>ПОЛОЖЕНИЕ</w:t>
      </w:r>
    </w:p>
    <w:p w:rsidR="00147864" w:rsidRPr="00147864" w:rsidRDefault="0014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 ПОРЯДКЕ ПРЕДСТАВЛЕНИЯ ЛИЦАМИ, ПОСТУПАЮЩИМИ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СТАВРОПОЛЬСКОГО КРАЯ, И РУКОВОДИТЕЛЯМИ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УЧРЕЖДЕНИЙ СТАВРОПОЛЬСКОГО КРАЯ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86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7864">
        <w:rPr>
          <w:rFonts w:ascii="Times New Roman" w:hAnsi="Times New Roman" w:cs="Times New Roman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от 16.04.2014 </w:t>
      </w:r>
      <w:hyperlink r:id="rId10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177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, от 14.01.2015 </w:t>
      </w:r>
      <w:hyperlink r:id="rId11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13</w:t>
        </w:r>
      </w:hyperlink>
      <w:r w:rsidRPr="00147864">
        <w:rPr>
          <w:rFonts w:ascii="Times New Roman" w:hAnsi="Times New Roman" w:cs="Times New Roman"/>
          <w:sz w:val="28"/>
          <w:szCs w:val="28"/>
        </w:rPr>
        <w:t>,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от 26.05.2015 </w:t>
      </w:r>
      <w:hyperlink r:id="rId12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254</w:t>
        </w:r>
      </w:hyperlink>
      <w:r w:rsidRPr="00147864">
        <w:rPr>
          <w:rFonts w:ascii="Times New Roman" w:hAnsi="Times New Roman" w:cs="Times New Roman"/>
          <w:sz w:val="28"/>
          <w:szCs w:val="28"/>
        </w:rPr>
        <w:t>)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лицами, поступающими на должности руководителей государственных учреждений Ставропольского края (далее - государственное учреждение), и руководителями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1478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государственного учреждения, при поступлении на должность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государственного учреждения, сведения об имуществе, принадлежащем ему на праве собственности, и о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своих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государственного учреждения, 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должность руководителя государственного учреждения, а также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государственного учреждения, по форме </w:t>
      </w:r>
      <w:hyperlink r:id="rId13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147864">
        <w:rPr>
          <w:rFonts w:ascii="Times New Roman" w:hAnsi="Times New Roman" w:cs="Times New Roman"/>
          <w:sz w:val="28"/>
          <w:szCs w:val="28"/>
        </w:rPr>
        <w:t>, утвержденной Президентом Российской Федерации.</w:t>
      </w:r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Губернатора Ставропольского края от 14.01.2015 </w:t>
      </w:r>
      <w:hyperlink r:id="rId14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13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, от 26.05.2015 </w:t>
      </w:r>
      <w:hyperlink r:id="rId15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254</w:t>
        </w:r>
      </w:hyperlink>
      <w:r w:rsidRPr="00147864">
        <w:rPr>
          <w:rFonts w:ascii="Times New Roman" w:hAnsi="Times New Roman" w:cs="Times New Roman"/>
          <w:sz w:val="28"/>
          <w:szCs w:val="28"/>
        </w:rPr>
        <w:t>)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1478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Руководитель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16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147864">
        <w:rPr>
          <w:rFonts w:ascii="Times New Roman" w:hAnsi="Times New Roman" w:cs="Times New Roman"/>
          <w:sz w:val="28"/>
          <w:szCs w:val="28"/>
        </w:rPr>
        <w:t>, утвержденной Президентом Российской Федерации.</w:t>
      </w:r>
      <w:proofErr w:type="gramEnd"/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Ставропольского края от 14.01.2015 </w:t>
      </w:r>
      <w:hyperlink r:id="rId17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13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, от 26.05.2015 </w:t>
      </w:r>
      <w:hyperlink r:id="rId18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254</w:t>
        </w:r>
      </w:hyperlink>
      <w:r w:rsidRPr="00147864">
        <w:rPr>
          <w:rFonts w:ascii="Times New Roman" w:hAnsi="Times New Roman" w:cs="Times New Roman"/>
          <w:sz w:val="28"/>
          <w:szCs w:val="28"/>
        </w:rPr>
        <w:t>)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предусмотренные </w:t>
      </w:r>
      <w:hyperlink w:anchor="P47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кадровую службу соответствующего органа государственной власти Ставропольского края, государственного органа Ставропольского края, осуществляющего функции и полномочия учредителя государственного учреждения.</w:t>
      </w:r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19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13)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5. В случае если руководитель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Руководитель государственного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</w:t>
      </w:r>
      <w:hyperlink w:anchor="P49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13)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    5 .   В   случае  если  лицо,  поступающее  на  должность  руководителя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государственного  учреждения, обнаружило, что в представленных им сведениях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  доходах,  об  имуществе  и  обязательствах  имущественного  характера не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отражены  или  не  полностью  отражены  необходимые  сведения  либо имеются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ошибки,  оно вправе представить уточненные сведения о доходах, об </w:t>
      </w:r>
      <w:r w:rsidRPr="00147864">
        <w:rPr>
          <w:rFonts w:ascii="Times New Roman" w:hAnsi="Times New Roman" w:cs="Times New Roman"/>
          <w:sz w:val="28"/>
          <w:szCs w:val="28"/>
        </w:rPr>
        <w:lastRenderedPageBreak/>
        <w:t>имуществе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 имущественного  характера в течение одного месяца со дня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представления   сведений   о   доходах,   об   имуществе  и  обязательствах</w:t>
      </w:r>
    </w:p>
    <w:p w:rsidR="00147864" w:rsidRPr="00147864" w:rsidRDefault="001478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имущественного характера в соответствии с </w:t>
      </w:r>
      <w:hyperlink w:anchor="P47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(п. 5.1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13)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государственного учреждения, руководителем государственного учреждения осуществляется в порядке, устанавливаемом </w:t>
      </w:r>
      <w:hyperlink r:id="rId22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края.</w:t>
      </w:r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лицом, поступающим на должность руководителя государственного учреждения, и руководителем государственного учреждения в соответствии с настоящим Положением, являются сведениями конфиденциального характера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федеральным законом они не отнесены к сведениям, составляющим государственную тайну.</w:t>
      </w:r>
      <w:proofErr w:type="gramEnd"/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13)</w:t>
      </w: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руководителя государственного учреждения, его супруги (супруга) и несовершеннолетних детей размещаются в информационно-телекоммуникационной сети "Интернет" на официальном сайте соответствующего органа государственной власти Ставропольского края, государственного органа Ставропольского края, осуществляющего функции и полномочия учредителя государственного учреждения, или по его решению - на официальном сайте государственного учреждения и предоставляются для опубликования средствам массовой информации в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proofErr w:type="gramStart"/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  <w:proofErr w:type="gramEnd"/>
      </w:hyperlink>
      <w:r w:rsidRPr="00147864">
        <w:rPr>
          <w:rFonts w:ascii="Times New Roman" w:hAnsi="Times New Roman" w:cs="Times New Roman"/>
          <w:sz w:val="28"/>
          <w:szCs w:val="28"/>
        </w:rPr>
        <w:t>, определяемом постановлением Губернатора Ставропольского края.</w:t>
      </w:r>
    </w:p>
    <w:p w:rsidR="00147864" w:rsidRPr="00147864" w:rsidRDefault="00147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(в ред. постановлений Губернатора Ставропольского края от 16.04.2014 </w:t>
      </w:r>
      <w:hyperlink r:id="rId26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177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, от 14.01.2015 </w:t>
      </w:r>
      <w:hyperlink r:id="rId27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N 13</w:t>
        </w:r>
      </w:hyperlink>
      <w:r w:rsidRPr="00147864">
        <w:rPr>
          <w:rFonts w:ascii="Times New Roman" w:hAnsi="Times New Roman" w:cs="Times New Roman"/>
          <w:sz w:val="28"/>
          <w:szCs w:val="28"/>
        </w:rPr>
        <w:t>)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к Положению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 порядке представления лицами,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7864">
        <w:rPr>
          <w:rFonts w:ascii="Times New Roman" w:hAnsi="Times New Roman" w:cs="Times New Roman"/>
          <w:sz w:val="28"/>
          <w:szCs w:val="28"/>
        </w:rPr>
        <w:lastRenderedPageBreak/>
        <w:t>поступающими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на должности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края, и руководителями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 сведений о доходах,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СПРАВКА &lt;1&gt;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характера лица, поступающего на должность руководителя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государственного учреждения Ставропольского края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28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13.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к Положению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 порядке представления лицами,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786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на должности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края, и руководителями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 сведений о доходах,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СПРАВКА &lt;1&gt;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характера супруги (супруга) и несовершеннолетних детей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лица, поступающего на должность руководителя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государственного учреждения Ставропольского края &lt;2&gt;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29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13.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 порядке представления лицами,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786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на должности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края, и руководителями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 сведений о доходах,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СПРАВКА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характера руководителя государственного учреждения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30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13.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к Положению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 порядке представления лицами,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786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47864">
        <w:rPr>
          <w:rFonts w:ascii="Times New Roman" w:hAnsi="Times New Roman" w:cs="Times New Roman"/>
          <w:sz w:val="28"/>
          <w:szCs w:val="28"/>
        </w:rPr>
        <w:t xml:space="preserve"> на должности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руководителей 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края, и руководителями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 сведений о доходах,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147864" w:rsidRPr="00147864" w:rsidRDefault="00147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СПРАВКА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14786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характера супруги (супруга) и несовершеннолетних детей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руководителя государственного учреждения</w:t>
      </w:r>
    </w:p>
    <w:p w:rsidR="00147864" w:rsidRPr="00147864" w:rsidRDefault="00147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>Ставропольского края &lt;1&gt;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864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31" w:history="1">
        <w:r w:rsidRPr="00147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4786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14.01.2015 N 13.</w:t>
      </w: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864" w:rsidRPr="00147864" w:rsidRDefault="001478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C0CE7" w:rsidRPr="00147864" w:rsidRDefault="007C0CE7">
      <w:pPr>
        <w:rPr>
          <w:rFonts w:ascii="Times New Roman" w:hAnsi="Times New Roman" w:cs="Times New Roman"/>
          <w:sz w:val="28"/>
          <w:szCs w:val="28"/>
        </w:rPr>
      </w:pPr>
    </w:p>
    <w:sectPr w:rsidR="007C0CE7" w:rsidRPr="00147864" w:rsidSect="009F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64"/>
    <w:rsid w:val="00147864"/>
    <w:rsid w:val="004308BE"/>
    <w:rsid w:val="007C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86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8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86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8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A81B94A75AA0F2DC5B904B7DE5217625355A00DED0A5C7DFAAA23E555F2710E7720AA5E46B625P3f1N" TargetMode="External"/><Relationship Id="rId13" Type="http://schemas.openxmlformats.org/officeDocument/2006/relationships/hyperlink" Target="consultantplus://offline/ref=3DAA81B94A75AA0F2DC5B904B7DE5217625D59A60CE60A5C7DFAAA23E555F2710E7720AA5E46B723P3f4N" TargetMode="External"/><Relationship Id="rId18" Type="http://schemas.openxmlformats.org/officeDocument/2006/relationships/hyperlink" Target="consultantplus://offline/ref=3DAA81B94A75AA0F2DC5A709A1B20C1D645003AE02E8090D23A5F17EB25CF826493879E81A4BB627317B62PAfCN" TargetMode="External"/><Relationship Id="rId26" Type="http://schemas.openxmlformats.org/officeDocument/2006/relationships/hyperlink" Target="consultantplus://offline/ref=3DAA81B94A75AA0F2DC5A709A1B20C1D645003AE03EC050922A5F17EB25CF826493879E81A4BB627317B66PAf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AA81B94A75AA0F2DC5A709A1B20C1D645003AE02EC010F21A5F17EB25CF826493879E81A4BB627317B62PAf2N" TargetMode="External"/><Relationship Id="rId7" Type="http://schemas.openxmlformats.org/officeDocument/2006/relationships/hyperlink" Target="consultantplus://offline/ref=3DAA81B94A75AA0F2DC5B904B7DE521762535AA30FED0A5C7DFAAA23E555F2710E7720AA5E44B324P3f7N" TargetMode="External"/><Relationship Id="rId12" Type="http://schemas.openxmlformats.org/officeDocument/2006/relationships/hyperlink" Target="consultantplus://offline/ref=3DAA81B94A75AA0F2DC5A709A1B20C1D645003AE02E8090D23A5F17EB25CF826493879E81A4BB627317B62PAf2N" TargetMode="External"/><Relationship Id="rId17" Type="http://schemas.openxmlformats.org/officeDocument/2006/relationships/hyperlink" Target="consultantplus://offline/ref=3DAA81B94A75AA0F2DC5A709A1B20C1D645003AE02EC010F21A5F17EB25CF826493879E81A4BB627317B62PAf1N" TargetMode="External"/><Relationship Id="rId25" Type="http://schemas.openxmlformats.org/officeDocument/2006/relationships/hyperlink" Target="consultantplus://offline/ref=3DAA81B94A75AA0F2DC5A709A1B20C1D645003AE03EC050925A5F17EB25CF826493879E81A4BB627317B62PAf5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AA81B94A75AA0F2DC5B904B7DE5217625D59A60CE60A5C7DFAAA23E555F2710E7720AA5E46B723P3f4N" TargetMode="External"/><Relationship Id="rId20" Type="http://schemas.openxmlformats.org/officeDocument/2006/relationships/hyperlink" Target="consultantplus://offline/ref=3DAA81B94A75AA0F2DC5A709A1B20C1D645003AE02EC010F21A5F17EB25CF826493879E81A4BB627317B62PAf3N" TargetMode="External"/><Relationship Id="rId29" Type="http://schemas.openxmlformats.org/officeDocument/2006/relationships/hyperlink" Target="consultantplus://offline/ref=3DAA81B94A75AA0F2DC5A709A1B20C1D645003AE02EC010F21A5F17EB25CF826493879E81A4BB627317B62PAf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A81B94A75AA0F2DC5A709A1B20C1D645003AE02E8090D23A5F17EB25CF826493879E81A4BB627317B62PAf2N" TargetMode="External"/><Relationship Id="rId11" Type="http://schemas.openxmlformats.org/officeDocument/2006/relationships/hyperlink" Target="consultantplus://offline/ref=3DAA81B94A75AA0F2DC5A709A1B20C1D645003AE02EC010F21A5F17EB25CF826493879E81A4BB627317B62PAf4N" TargetMode="External"/><Relationship Id="rId24" Type="http://schemas.openxmlformats.org/officeDocument/2006/relationships/hyperlink" Target="consultantplus://offline/ref=3DAA81B94A75AA0F2DC5A709A1B20C1D645003AE02EC010F21A5F17EB25CF826493879E81A4BB627317B62PAfC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DAA81B94A75AA0F2DC5A709A1B20C1D645003AE02EC010F21A5F17EB25CF826493879E81A4BB627317B62PAf4N" TargetMode="External"/><Relationship Id="rId15" Type="http://schemas.openxmlformats.org/officeDocument/2006/relationships/hyperlink" Target="consultantplus://offline/ref=3DAA81B94A75AA0F2DC5A709A1B20C1D645003AE02E8090D23A5F17EB25CF826493879E81A4BB627317B62PAfDN" TargetMode="External"/><Relationship Id="rId23" Type="http://schemas.openxmlformats.org/officeDocument/2006/relationships/hyperlink" Target="consultantplus://offline/ref=3DAA81B94A75AA0F2DC5A709A1B20C1D645003AE03EC050922A5F17EB25CF826493879E81A4BB627317B66PAf3N" TargetMode="External"/><Relationship Id="rId28" Type="http://schemas.openxmlformats.org/officeDocument/2006/relationships/hyperlink" Target="consultantplus://offline/ref=3DAA81B94A75AA0F2DC5A709A1B20C1D645003AE02EC010F21A5F17EB25CF826493879E81A4BB627317B62PAf7N" TargetMode="External"/><Relationship Id="rId10" Type="http://schemas.openxmlformats.org/officeDocument/2006/relationships/hyperlink" Target="consultantplus://offline/ref=3DAA81B94A75AA0F2DC5A709A1B20C1D645003AE03EC050922A5F17EB25CF826493879E81A4BB627317B66PAf3N" TargetMode="External"/><Relationship Id="rId19" Type="http://schemas.openxmlformats.org/officeDocument/2006/relationships/hyperlink" Target="consultantplus://offline/ref=3DAA81B94A75AA0F2DC5A709A1B20C1D645003AE02EC010F21A5F17EB25CF826493879E81A4BB627317B62PAf0N" TargetMode="External"/><Relationship Id="rId31" Type="http://schemas.openxmlformats.org/officeDocument/2006/relationships/hyperlink" Target="consultantplus://offline/ref=3DAA81B94A75AA0F2DC5A709A1B20C1D645003AE02EC010F21A5F17EB25CF826493879E81A4BB627317B62PAf7N" TargetMode="External"/><Relationship Id="rId4" Type="http://schemas.openxmlformats.org/officeDocument/2006/relationships/hyperlink" Target="consultantplus://offline/ref=3DAA81B94A75AA0F2DC5A709A1B20C1D645003AE03EC050922A5F17EB25CF826493879E81A4BB627317B66PAf3N" TargetMode="External"/><Relationship Id="rId9" Type="http://schemas.openxmlformats.org/officeDocument/2006/relationships/hyperlink" Target="consultantplus://offline/ref=3DAA81B94A75AA0F2DC5B904B7DE5217625F5DA30DEB0A5C7DFAAA23E5P5f5N" TargetMode="External"/><Relationship Id="rId14" Type="http://schemas.openxmlformats.org/officeDocument/2006/relationships/hyperlink" Target="consultantplus://offline/ref=3DAA81B94A75AA0F2DC5A709A1B20C1D645003AE02EC010F21A5F17EB25CF826493879E81A4BB627317B62PAf7N" TargetMode="External"/><Relationship Id="rId22" Type="http://schemas.openxmlformats.org/officeDocument/2006/relationships/hyperlink" Target="consultantplus://offline/ref=3DAA81B94A75AA0F2DC5A709A1B20C1D645003AE02EC010C27A5F17EB25CF826P4f9N" TargetMode="External"/><Relationship Id="rId27" Type="http://schemas.openxmlformats.org/officeDocument/2006/relationships/hyperlink" Target="consultantplus://offline/ref=3DAA81B94A75AA0F2DC5A709A1B20C1D645003AE02EC010F21A5F17EB25CF826493879E81A4BB627317B61PAf5N" TargetMode="External"/><Relationship Id="rId30" Type="http://schemas.openxmlformats.org/officeDocument/2006/relationships/hyperlink" Target="consultantplus://offline/ref=3DAA81B94A75AA0F2DC5A709A1B20C1D645003AE02EC010F21A5F17EB25CF826493879E81A4BB627317B62PA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2194</Words>
  <Characters>12512</Characters>
  <Application>Microsoft Office Word</Application>
  <DocSecurity>0</DocSecurity>
  <Lines>104</Lines>
  <Paragraphs>29</Paragraphs>
  <ScaleCrop>false</ScaleCrop>
  <Company>MultiDVD Team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Васева</dc:creator>
  <cp:keywords/>
  <dc:description/>
  <cp:lastModifiedBy>Ирина Васева</cp:lastModifiedBy>
  <cp:revision>1</cp:revision>
  <dcterms:created xsi:type="dcterms:W3CDTF">2015-12-04T13:31:00Z</dcterms:created>
  <dcterms:modified xsi:type="dcterms:W3CDTF">2015-12-04T13:33:00Z</dcterms:modified>
</cp:coreProperties>
</file>