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B5" w:rsidRDefault="00451E9C" w:rsidP="00680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Pr="006808B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808B5">
        <w:rPr>
          <w:rFonts w:ascii="Times New Roman" w:hAnsi="Times New Roman" w:cs="Times New Roman"/>
          <w:b/>
          <w:sz w:val="28"/>
          <w:szCs w:val="28"/>
        </w:rPr>
        <w:t>подведомс</w:t>
      </w:r>
      <w:r w:rsidR="009E6ECD">
        <w:rPr>
          <w:rFonts w:ascii="Times New Roman" w:hAnsi="Times New Roman" w:cs="Times New Roman"/>
          <w:b/>
          <w:sz w:val="28"/>
          <w:szCs w:val="28"/>
        </w:rPr>
        <w:t>твенных министерству</w:t>
      </w:r>
      <w:r w:rsidR="0068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F6">
        <w:rPr>
          <w:rFonts w:ascii="Times New Roman" w:hAnsi="Times New Roman" w:cs="Times New Roman"/>
          <w:b/>
          <w:sz w:val="28"/>
          <w:szCs w:val="28"/>
        </w:rPr>
        <w:t>строительства и архитектуры Ставропольского края государственных учреждений</w:t>
      </w:r>
    </w:p>
    <w:p w:rsidR="003509ED" w:rsidRDefault="003509ED" w:rsidP="00680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08" w:rsidRDefault="003749C9" w:rsidP="00680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09">
        <w:rPr>
          <w:rFonts w:ascii="Times New Roman" w:hAnsi="Times New Roman" w:cs="Times New Roman"/>
          <w:b/>
          <w:sz w:val="28"/>
          <w:szCs w:val="28"/>
        </w:rPr>
        <w:t xml:space="preserve">Меры дисциплинарной ответственности за невыполнение требований законодательства о противодействии коррупции. </w:t>
      </w:r>
      <w:r w:rsidR="00AE122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97D09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за несоблюдение обязательных тре</w:t>
      </w:r>
      <w:r w:rsidR="00451E9C">
        <w:rPr>
          <w:rFonts w:ascii="Times New Roman" w:hAnsi="Times New Roman" w:cs="Times New Roman"/>
          <w:b/>
          <w:sz w:val="28"/>
          <w:szCs w:val="28"/>
        </w:rPr>
        <w:t>бований, ограничений и запретов</w:t>
      </w:r>
    </w:p>
    <w:p w:rsidR="002533AE" w:rsidRDefault="002533AE" w:rsidP="00680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6" w:rsidRPr="004975A1" w:rsidRDefault="002533AE" w:rsidP="004975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75A1">
        <w:rPr>
          <w:rFonts w:ascii="Times New Roman" w:hAnsi="Times New Roman" w:cs="Times New Roman"/>
          <w:sz w:val="28"/>
          <w:szCs w:val="28"/>
          <w:u w:val="single"/>
        </w:rPr>
        <w:t>Основные понятия, используемые в сфере противодействия коррупции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AE">
        <w:rPr>
          <w:rFonts w:ascii="Times New Roman" w:hAnsi="Times New Roman" w:cs="Times New Roman"/>
          <w:b/>
          <w:sz w:val="28"/>
          <w:szCs w:val="28"/>
        </w:rPr>
        <w:t>Коррупция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33AE">
        <w:rPr>
          <w:rFonts w:ascii="Times New Roman" w:hAnsi="Times New Roman" w:cs="Times New Roman"/>
          <w:sz w:val="28"/>
          <w:szCs w:val="28"/>
        </w:rPr>
        <w:t>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2533AE" w:rsidRPr="001B0DD3" w:rsidRDefault="002533AE" w:rsidP="00482426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DD3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2533AE" w:rsidRPr="002533AE" w:rsidRDefault="00681977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-1053465</wp:posOffset>
            </wp:positionH>
            <wp:positionV relativeFrom="margin">
              <wp:posOffset>4161790</wp:posOffset>
            </wp:positionV>
            <wp:extent cx="1664970" cy="1554480"/>
            <wp:effectExtent l="19050" t="0" r="0" b="0"/>
            <wp:wrapSquare wrapText="bothSides"/>
            <wp:docPr id="18" name="Рисунок 10" descr="стоп корру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 коррупция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2533AE">
        <w:rPr>
          <w:rFonts w:ascii="Times New Roman" w:hAnsi="Times New Roman" w:cs="Times New Roman"/>
          <w:b/>
          <w:sz w:val="28"/>
          <w:szCs w:val="28"/>
        </w:rPr>
        <w:t>-</w:t>
      </w:r>
      <w:r w:rsidR="002533AE">
        <w:rPr>
          <w:rFonts w:ascii="Times New Roman" w:hAnsi="Times New Roman" w:cs="Times New Roman"/>
          <w:sz w:val="28"/>
          <w:szCs w:val="28"/>
        </w:rPr>
        <w:t xml:space="preserve"> </w:t>
      </w:r>
      <w:r w:rsidR="002533AE" w:rsidRPr="002533AE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- по предупреждению коррупции, в том числе по выявлению и последующему устранению причин коррупции (профилактика коррупции); -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="002533AE" w:rsidRPr="002533AE">
        <w:rPr>
          <w:rFonts w:ascii="Times New Roman" w:hAnsi="Times New Roman" w:cs="Times New Roman"/>
          <w:sz w:val="28"/>
          <w:szCs w:val="28"/>
        </w:rPr>
        <w:t xml:space="preserve"> - по минимизации и (или) ликвидации последствий коррупционных правонарушений.</w:t>
      </w:r>
    </w:p>
    <w:p w:rsid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AE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AE">
        <w:rPr>
          <w:rFonts w:ascii="Times New Roman" w:hAnsi="Times New Roman" w:cs="Times New Roman"/>
          <w:sz w:val="28"/>
          <w:szCs w:val="28"/>
        </w:rPr>
        <w:t>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AE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4975A1">
        <w:rPr>
          <w:rFonts w:ascii="Times New Roman" w:hAnsi="Times New Roman" w:cs="Times New Roman"/>
          <w:sz w:val="28"/>
          <w:szCs w:val="28"/>
        </w:rPr>
        <w:t xml:space="preserve"> </w:t>
      </w:r>
      <w:r w:rsidRPr="002533AE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Pr="002533AE">
        <w:rPr>
          <w:rFonts w:ascii="Times New Roman" w:hAnsi="Times New Roman" w:cs="Times New Roman"/>
          <w:sz w:val="28"/>
          <w:szCs w:val="28"/>
        </w:rPr>
        <w:t xml:space="preserve"> супругов и супругами детей), гражданами или организациями, с которыми лицо, замещающее должность, замещение </w:t>
      </w:r>
      <w:r w:rsidRPr="002533AE">
        <w:rPr>
          <w:rFonts w:ascii="Times New Roman" w:hAnsi="Times New Roman" w:cs="Times New Roman"/>
          <w:sz w:val="28"/>
          <w:szCs w:val="28"/>
        </w:rPr>
        <w:lastRenderedPageBreak/>
        <w:t>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533AE" w:rsidRPr="002533AE" w:rsidRDefault="00845737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4554855</wp:posOffset>
            </wp:positionH>
            <wp:positionV relativeFrom="margin">
              <wp:posOffset>626110</wp:posOffset>
            </wp:positionV>
            <wp:extent cx="1794510" cy="1546860"/>
            <wp:effectExtent l="19050" t="0" r="0" b="0"/>
            <wp:wrapSquare wrapText="bothSides"/>
            <wp:docPr id="22" name="Рисунок 18" descr="не предла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 предлага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3AE" w:rsidRPr="002533AE">
        <w:rPr>
          <w:rFonts w:ascii="Times New Roman" w:hAnsi="Times New Roman" w:cs="Times New Roman"/>
          <w:b/>
          <w:sz w:val="28"/>
          <w:szCs w:val="28"/>
        </w:rPr>
        <w:t>Взятка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AE">
        <w:rPr>
          <w:rFonts w:ascii="Times New Roman" w:hAnsi="Times New Roman" w:cs="Times New Roman"/>
          <w:sz w:val="28"/>
          <w:szCs w:val="28"/>
        </w:rPr>
        <w:t>получение должностным ли</w:t>
      </w:r>
      <w:r w:rsidR="00755157">
        <w:rPr>
          <w:rFonts w:ascii="Times New Roman" w:hAnsi="Times New Roman" w:cs="Times New Roman"/>
          <w:sz w:val="28"/>
          <w:szCs w:val="28"/>
        </w:rPr>
        <w:t>цом</w:t>
      </w:r>
      <w:r w:rsidRPr="002533AE">
        <w:rPr>
          <w:rFonts w:ascii="Times New Roman" w:hAnsi="Times New Roman" w:cs="Times New Roman"/>
          <w:sz w:val="28"/>
          <w:szCs w:val="28"/>
        </w:rPr>
        <w:t xml:space="preserve">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</w:t>
      </w:r>
      <w:proofErr w:type="gramEnd"/>
      <w:r w:rsidRPr="002533AE">
        <w:rPr>
          <w:rFonts w:ascii="Times New Roman" w:hAnsi="Times New Roman" w:cs="Times New Roman"/>
          <w:sz w:val="28"/>
          <w:szCs w:val="28"/>
        </w:rPr>
        <w:t xml:space="preserve"> попустительство по службе.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AE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</w:p>
    <w:p w:rsidR="002533AE" w:rsidRPr="002533AE" w:rsidRDefault="002533AE" w:rsidP="0025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AE">
        <w:rPr>
          <w:rFonts w:ascii="Times New Roman" w:hAnsi="Times New Roman" w:cs="Times New Roman"/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274FC9" w:rsidRPr="00D175E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Относительно требований законодательства о противодействии коррупции, распространяющих свое действие на сотрудников подведомственных учреждений, в первую очередь, следует обратить внимание на следующее.</w:t>
      </w:r>
    </w:p>
    <w:p w:rsidR="00274FC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3.1</w:t>
      </w:r>
      <w:r w:rsidRPr="00D175E9">
        <w:rPr>
          <w:rFonts w:ascii="Times New Roman" w:hAnsi="Times New Roman" w:cs="Times New Roman"/>
          <w:sz w:val="28"/>
          <w:szCs w:val="28"/>
        </w:rPr>
        <w:t xml:space="preserve"> части 1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75E9">
        <w:rPr>
          <w:rFonts w:ascii="Times New Roman" w:hAnsi="Times New Roman" w:cs="Times New Roman"/>
          <w:sz w:val="28"/>
          <w:szCs w:val="28"/>
        </w:rPr>
        <w:t>«О противодействии коррупции» сведения о своих доходах, об имуществе и обязательствах имущественного характера (далее – сведения о доходах), а также о доходах своих супруги (супруга) и несовершеннолетних детей обязаны представлять работодателю граждане, претендующие на замещение должностей руководителей государственных учреждений, а также лица, замещающие должности руководителей государственных учреждений.</w:t>
      </w:r>
      <w:proofErr w:type="gramEnd"/>
    </w:p>
    <w:p w:rsidR="00274FC9" w:rsidRPr="00D175E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Невыполнение руководителем государственного учреждения обязанности по представлению сведений о доходах является правонарушением, влекущим дисциплинарное взыскание в виде освобождения его от замещаемой должности.</w:t>
      </w:r>
    </w:p>
    <w:p w:rsidR="00274FC9" w:rsidRPr="00D175E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5E9">
        <w:rPr>
          <w:rFonts w:ascii="Times New Roman" w:hAnsi="Times New Roman" w:cs="Times New Roman"/>
          <w:sz w:val="28"/>
          <w:szCs w:val="28"/>
        </w:rPr>
        <w:t>Представление сведений о доходах является не единственным обязательным требованием, установленным в целях противодействия коррупции, для подведомственных органам исполнительной власти субъектов Российской Федерации государственных учреждений.</w:t>
      </w:r>
      <w:proofErr w:type="gramEnd"/>
    </w:p>
    <w:p w:rsidR="00274FC9" w:rsidRPr="00D175E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bCs/>
          <w:sz w:val="28"/>
          <w:szCs w:val="28"/>
        </w:rPr>
        <w:t xml:space="preserve"> должны учитывать положения </w:t>
      </w:r>
      <w:hyperlink r:id="rId9" w:history="1">
        <w:r w:rsidRPr="00D175E9">
          <w:rPr>
            <w:rFonts w:ascii="Times New Roman" w:hAnsi="Times New Roman" w:cs="Times New Roman"/>
            <w:bCs/>
            <w:sz w:val="28"/>
            <w:szCs w:val="28"/>
          </w:rPr>
          <w:t xml:space="preserve">статьи </w:t>
        </w:r>
        <w:r w:rsidR="0089179B">
          <w:rPr>
            <w:rFonts w:ascii="Times New Roman" w:hAnsi="Times New Roman" w:cs="Times New Roman"/>
            <w:bCs/>
            <w:sz w:val="28"/>
            <w:szCs w:val="28"/>
          </w:rPr>
          <w:t xml:space="preserve">                            </w:t>
        </w:r>
        <w:r w:rsidRPr="00D175E9">
          <w:rPr>
            <w:rFonts w:ascii="Times New Roman" w:hAnsi="Times New Roman" w:cs="Times New Roman"/>
            <w:bCs/>
            <w:sz w:val="28"/>
            <w:szCs w:val="28"/>
          </w:rPr>
          <w:t>12</w:t>
        </w:r>
      </w:hyperlink>
      <w:r w:rsidRPr="00D175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противодействии коррупции», устанавливающие ограничения для гражданина, замещавшего должность государственной или </w:t>
      </w:r>
      <w:r w:rsidRPr="00D175E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службы, при заключении им трудового или гражданско-правового договора.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75E9">
        <w:rPr>
          <w:rFonts w:ascii="Times New Roman" w:hAnsi="Times New Roman" w:cs="Times New Roman"/>
          <w:bCs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D175E9">
        <w:rPr>
          <w:rFonts w:ascii="Times New Roman" w:hAnsi="Times New Roman" w:cs="Times New Roman"/>
          <w:bCs/>
          <w:sz w:val="28"/>
          <w:szCs w:val="28"/>
        </w:rPr>
        <w:t xml:space="preserve"> месту его службы.</w:t>
      </w:r>
    </w:p>
    <w:p w:rsidR="00274FC9" w:rsidRPr="00C97D0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75E9">
        <w:rPr>
          <w:rFonts w:ascii="Times New Roman" w:hAnsi="Times New Roman" w:cs="Times New Roman"/>
          <w:bCs/>
          <w:sz w:val="28"/>
          <w:szCs w:val="28"/>
        </w:rPr>
        <w:t>Порядок представления работодателями, в том числе руководителем государственного учреждения, указанной информации закреплен</w:t>
      </w:r>
      <w:r w:rsidRPr="00C97D0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C97D09">
        <w:rPr>
          <w:rFonts w:ascii="Times New Roman" w:hAnsi="Times New Roman" w:cs="Times New Roman"/>
          <w:sz w:val="28"/>
          <w:szCs w:val="28"/>
        </w:rPr>
        <w:t xml:space="preserve">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</w:t>
      </w:r>
      <w:r w:rsidRPr="00012B99">
        <w:rPr>
          <w:rFonts w:ascii="Times New Roman" w:hAnsi="Times New Roman" w:cs="Times New Roman"/>
          <w:sz w:val="28"/>
          <w:szCs w:val="28"/>
        </w:rPr>
        <w:t>постановлением</w:t>
      </w:r>
      <w:r w:rsidRPr="00C97D0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дерации </w:t>
      </w:r>
      <w:r w:rsidR="00382129">
        <w:rPr>
          <w:rFonts w:ascii="Times New Roman" w:hAnsi="Times New Roman" w:cs="Times New Roman"/>
          <w:bCs/>
          <w:sz w:val="28"/>
          <w:szCs w:val="28"/>
        </w:rPr>
        <w:t xml:space="preserve">№ 29 </w:t>
      </w:r>
      <w:r w:rsidRPr="00C97D09">
        <w:rPr>
          <w:rFonts w:ascii="Times New Roman" w:hAnsi="Times New Roman" w:cs="Times New Roman"/>
          <w:sz w:val="28"/>
          <w:szCs w:val="28"/>
        </w:rPr>
        <w:t>от 21 января 2015 года</w:t>
      </w:r>
      <w:r w:rsidRPr="00C97D0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4FC9" w:rsidRPr="0025140E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7D09">
        <w:rPr>
          <w:rFonts w:ascii="Times New Roman" w:hAnsi="Times New Roman" w:cs="Times New Roman"/>
          <w:bCs/>
          <w:sz w:val="28"/>
          <w:szCs w:val="28"/>
        </w:rPr>
        <w:t xml:space="preserve">Неисполнение работодателем обязанности, предусмотренной </w:t>
      </w:r>
      <w:hyperlink r:id="rId10" w:history="1">
        <w:r w:rsidRPr="00C97D09">
          <w:rPr>
            <w:rFonts w:ascii="Times New Roman" w:hAnsi="Times New Roman" w:cs="Times New Roman"/>
            <w:bCs/>
            <w:sz w:val="28"/>
            <w:szCs w:val="28"/>
          </w:rPr>
          <w:t xml:space="preserve">частью </w:t>
        </w:r>
        <w:r w:rsidR="0089179B">
          <w:rPr>
            <w:rFonts w:ascii="Times New Roman" w:hAnsi="Times New Roman" w:cs="Times New Roman"/>
            <w:bCs/>
            <w:sz w:val="28"/>
            <w:szCs w:val="28"/>
          </w:rPr>
          <w:t xml:space="preserve">            </w:t>
        </w:r>
        <w:r w:rsidRPr="00C97D09">
          <w:rPr>
            <w:rFonts w:ascii="Times New Roman" w:hAnsi="Times New Roman" w:cs="Times New Roman"/>
            <w:bCs/>
            <w:sz w:val="28"/>
            <w:szCs w:val="28"/>
          </w:rPr>
          <w:t>4 статьи 12</w:t>
        </w:r>
      </w:hyperlink>
      <w:r w:rsidRPr="00C97D0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противодействии коррупции», является правонарушением и влечет в соответствии со </w:t>
      </w:r>
      <w:hyperlink r:id="rId11" w:history="1">
        <w:r w:rsidRPr="00C97D09">
          <w:rPr>
            <w:rFonts w:ascii="Times New Roman" w:hAnsi="Times New Roman" w:cs="Times New Roman"/>
            <w:bCs/>
            <w:sz w:val="28"/>
            <w:szCs w:val="28"/>
          </w:rPr>
          <w:t>статьей 19.29</w:t>
        </w:r>
      </w:hyperlink>
      <w:r w:rsidRPr="00C97D09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дминистративных правонарушениях </w:t>
      </w:r>
      <w:r w:rsidRPr="00C97D09">
        <w:rPr>
          <w:rFonts w:ascii="Times New Roman" w:hAnsi="Times New Roman" w:cs="Times New Roman"/>
          <w:bCs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виде административного штрафа и </w:t>
      </w:r>
      <w:r w:rsidRPr="00C97D09">
        <w:rPr>
          <w:rFonts w:ascii="Times New Roman" w:hAnsi="Times New Roman" w:cs="Times New Roman"/>
          <w:sz w:val="28"/>
          <w:szCs w:val="28"/>
        </w:rPr>
        <w:t xml:space="preserve">устанавливает ответственность за </w:t>
      </w:r>
      <w:r w:rsidRPr="00C97D09">
        <w:rPr>
          <w:rFonts w:ascii="Times New Roman" w:hAnsi="Times New Roman" w:cs="Times New Roman"/>
          <w:bCs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 или муниципального служащего.</w:t>
      </w:r>
      <w:proofErr w:type="gramEnd"/>
    </w:p>
    <w:p w:rsidR="00274FC9" w:rsidRPr="00C97D0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09">
        <w:rPr>
          <w:rFonts w:ascii="Times New Roman" w:hAnsi="Times New Roman" w:cs="Times New Roman"/>
          <w:sz w:val="28"/>
          <w:szCs w:val="28"/>
        </w:rPr>
        <w:t xml:space="preserve">Кроме того, следует учитывать, что взаимодействие с представителями государственных органов, реализующих контрольно-надзорные функции в отношении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97D09">
        <w:rPr>
          <w:rFonts w:ascii="Times New Roman" w:hAnsi="Times New Roman" w:cs="Times New Roman"/>
          <w:sz w:val="28"/>
          <w:szCs w:val="28"/>
        </w:rPr>
        <w:t>, связано с высокими коррупционными рисками. В связи с этим подведомственным учреждениям и их сотрудникам рекомендуется уделить особое внимание следующим аспектам.</w:t>
      </w:r>
    </w:p>
    <w:p w:rsidR="00274FC9" w:rsidRPr="00C97D09" w:rsidRDefault="00A34DA3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-962025</wp:posOffset>
            </wp:positionH>
            <wp:positionV relativeFrom="margin">
              <wp:posOffset>7933690</wp:posOffset>
            </wp:positionV>
            <wp:extent cx="2167890" cy="1828800"/>
            <wp:effectExtent l="19050" t="0" r="3810" b="0"/>
            <wp:wrapSquare wrapText="bothSides"/>
            <wp:docPr id="25" name="Рисунок 2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FC9" w:rsidRPr="00C97D09">
        <w:rPr>
          <w:rFonts w:ascii="Times New Roman" w:hAnsi="Times New Roman" w:cs="Times New Roman"/>
          <w:sz w:val="28"/>
          <w:szCs w:val="28"/>
        </w:rPr>
        <w:t xml:space="preserve">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При этом необходимо учитывать, что на государственных служащих распространяется ряд специальных </w:t>
      </w:r>
      <w:proofErr w:type="spellStart"/>
      <w:r w:rsidR="00274FC9" w:rsidRPr="00C97D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274FC9" w:rsidRPr="00C97D09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ограничений. </w:t>
      </w:r>
    </w:p>
    <w:p w:rsidR="00274FC9" w:rsidRPr="00C97D09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C97D0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C97D09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          от 27 июля 2004 года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</w:t>
      </w:r>
      <w:r w:rsidRPr="00C97D09">
        <w:rPr>
          <w:rFonts w:ascii="Times New Roman" w:hAnsi="Times New Roman" w:cs="Times New Roman"/>
          <w:sz w:val="28"/>
          <w:szCs w:val="28"/>
        </w:rPr>
        <w:lastRenderedPageBreak/>
        <w:t>ссуды, услуги, оплату развлечений, отдыха, транспортных расходов, иные вознаграждения).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</w:t>
      </w:r>
    </w:p>
    <w:p w:rsidR="00AF45C4" w:rsidRDefault="00274FC9" w:rsidP="0027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09">
        <w:rPr>
          <w:rFonts w:ascii="Times New Roman" w:hAnsi="Times New Roman" w:cs="Times New Roman"/>
          <w:sz w:val="28"/>
          <w:szCs w:val="28"/>
        </w:rPr>
        <w:t xml:space="preserve">В связи с этим, сотрудникам </w:t>
      </w:r>
      <w:r w:rsidR="00EB504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C97D09">
        <w:rPr>
          <w:rFonts w:ascii="Times New Roman" w:hAnsi="Times New Roman" w:cs="Times New Roman"/>
          <w:sz w:val="28"/>
          <w:szCs w:val="28"/>
        </w:rPr>
        <w:t>учреждений рекомендуется воздерживаться от предложения и попыток перед</w:t>
      </w:r>
      <w:r>
        <w:rPr>
          <w:rFonts w:ascii="Times New Roman" w:hAnsi="Times New Roman" w:cs="Times New Roman"/>
          <w:sz w:val="28"/>
          <w:szCs w:val="28"/>
        </w:rPr>
        <w:t>ачи проверяющим любых подарков.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При этом следует помнить о том, что </w:t>
      </w:r>
      <w:r w:rsidR="00B460F6" w:rsidRPr="00D175E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B1E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0F6" w:rsidRPr="00D175E9">
        <w:rPr>
          <w:rFonts w:ascii="Times New Roman" w:hAnsi="Times New Roman" w:cs="Times New Roman"/>
          <w:sz w:val="28"/>
          <w:szCs w:val="28"/>
        </w:rPr>
        <w:t>13.3 Федерального закона «О</w:t>
      </w:r>
      <w:r w:rsidR="003B1EC8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все</w:t>
      </w:r>
      <w:r w:rsidR="00FE5EF3">
        <w:rPr>
          <w:rFonts w:ascii="Times New Roman" w:hAnsi="Times New Roman" w:cs="Times New Roman"/>
          <w:sz w:val="28"/>
          <w:szCs w:val="28"/>
        </w:rPr>
        <w:t xml:space="preserve"> </w:t>
      </w:r>
      <w:r w:rsidR="003B1EC8">
        <w:rPr>
          <w:rFonts w:ascii="Times New Roman" w:hAnsi="Times New Roman" w:cs="Times New Roman"/>
          <w:sz w:val="28"/>
          <w:szCs w:val="28"/>
        </w:rPr>
        <w:t xml:space="preserve">организации и учреждения </w:t>
      </w:r>
      <w:r w:rsidR="00FE5EF3">
        <w:rPr>
          <w:rFonts w:ascii="Times New Roman" w:hAnsi="Times New Roman" w:cs="Times New Roman"/>
          <w:sz w:val="28"/>
          <w:szCs w:val="28"/>
        </w:rPr>
        <w:t>не</w:t>
      </w:r>
      <w:r w:rsidR="00B460F6" w:rsidRPr="00D175E9">
        <w:rPr>
          <w:rFonts w:ascii="Times New Roman" w:hAnsi="Times New Roman" w:cs="Times New Roman"/>
          <w:sz w:val="28"/>
          <w:szCs w:val="28"/>
        </w:rPr>
        <w:t>зависимо от организационно</w:t>
      </w:r>
      <w:r w:rsidRPr="00D175E9">
        <w:rPr>
          <w:rFonts w:ascii="Times New Roman" w:hAnsi="Times New Roman" w:cs="Times New Roman"/>
          <w:sz w:val="28"/>
          <w:szCs w:val="28"/>
        </w:rPr>
        <w:t>-</w:t>
      </w:r>
      <w:r w:rsidR="00B460F6" w:rsidRPr="00D175E9">
        <w:rPr>
          <w:rFonts w:ascii="Times New Roman" w:hAnsi="Times New Roman" w:cs="Times New Roman"/>
          <w:sz w:val="28"/>
          <w:szCs w:val="28"/>
        </w:rPr>
        <w:t xml:space="preserve">правовой формы обязаны </w:t>
      </w:r>
      <w:r w:rsidRPr="00D175E9">
        <w:rPr>
          <w:rFonts w:ascii="Times New Roman" w:hAnsi="Times New Roman" w:cs="Times New Roman"/>
          <w:sz w:val="28"/>
          <w:szCs w:val="28"/>
        </w:rPr>
        <w:t xml:space="preserve">разрабатывать и </w:t>
      </w:r>
      <w:r w:rsidR="00B460F6" w:rsidRPr="00D175E9">
        <w:rPr>
          <w:rFonts w:ascii="Times New Roman" w:hAnsi="Times New Roman" w:cs="Times New Roman"/>
          <w:sz w:val="28"/>
          <w:szCs w:val="28"/>
        </w:rPr>
        <w:t>принимать ме</w:t>
      </w:r>
      <w:r w:rsidRPr="00D175E9">
        <w:rPr>
          <w:rFonts w:ascii="Times New Roman" w:hAnsi="Times New Roman" w:cs="Times New Roman"/>
          <w:sz w:val="28"/>
          <w:szCs w:val="28"/>
        </w:rPr>
        <w:t xml:space="preserve">ры по предупреждению коррупции. Меры по предупреждению коррупции, принимаемые в </w:t>
      </w:r>
      <w:r w:rsidR="00812D8C">
        <w:rPr>
          <w:rFonts w:ascii="Times New Roman" w:hAnsi="Times New Roman" w:cs="Times New Roman"/>
          <w:sz w:val="28"/>
          <w:szCs w:val="28"/>
        </w:rPr>
        <w:t>учреждении</w:t>
      </w:r>
      <w:r w:rsidRPr="00D175E9">
        <w:rPr>
          <w:rFonts w:ascii="Times New Roman" w:hAnsi="Times New Roman" w:cs="Times New Roman"/>
          <w:sz w:val="28"/>
          <w:szCs w:val="28"/>
        </w:rPr>
        <w:t>, могут включать: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2) сотрудничество </w:t>
      </w:r>
      <w:r w:rsidR="003B1EC8">
        <w:rPr>
          <w:rFonts w:ascii="Times New Roman" w:hAnsi="Times New Roman" w:cs="Times New Roman"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3B1EC8">
        <w:rPr>
          <w:rFonts w:ascii="Times New Roman" w:hAnsi="Times New Roman" w:cs="Times New Roman"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sz w:val="28"/>
          <w:szCs w:val="28"/>
        </w:rPr>
        <w:t>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4) принятие кодекса этики и служебного поведения работников </w:t>
      </w:r>
      <w:r w:rsidR="003B1EC8">
        <w:rPr>
          <w:rFonts w:ascii="Times New Roman" w:hAnsi="Times New Roman" w:cs="Times New Roman"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sz w:val="28"/>
          <w:szCs w:val="28"/>
        </w:rPr>
        <w:t>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F743AB" w:rsidRPr="00D175E9" w:rsidRDefault="00094EED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386715</wp:posOffset>
            </wp:positionH>
            <wp:positionV relativeFrom="margin">
              <wp:posOffset>4641850</wp:posOffset>
            </wp:positionV>
            <wp:extent cx="4781550" cy="3413760"/>
            <wp:effectExtent l="19050" t="0" r="0" b="0"/>
            <wp:wrapSquare wrapText="bothSides"/>
            <wp:docPr id="27" name="Рисунок 25" descr="остановим коррупцию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ановим коррупцию вмест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3AB" w:rsidRPr="00D175E9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  <w:r w:rsidR="001065A5" w:rsidRPr="001065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D5D56" w:rsidRPr="00F330F4" w:rsidRDefault="002D5D56" w:rsidP="00D3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5D56" w:rsidRPr="00F330F4" w:rsidSect="003509ED">
      <w:headerReference w:type="default" r:id="rId15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E7" w:rsidRDefault="00F363E7" w:rsidP="00151C8D">
      <w:pPr>
        <w:spacing w:after="0" w:line="240" w:lineRule="auto"/>
      </w:pPr>
      <w:r>
        <w:separator/>
      </w:r>
    </w:p>
  </w:endnote>
  <w:endnote w:type="continuationSeparator" w:id="0">
    <w:p w:rsidR="00F363E7" w:rsidRDefault="00F363E7" w:rsidP="0015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E7" w:rsidRDefault="00F363E7" w:rsidP="00151C8D">
      <w:pPr>
        <w:spacing w:after="0" w:line="240" w:lineRule="auto"/>
      </w:pPr>
      <w:r>
        <w:separator/>
      </w:r>
    </w:p>
  </w:footnote>
  <w:footnote w:type="continuationSeparator" w:id="0">
    <w:p w:rsidR="00F363E7" w:rsidRDefault="00F363E7" w:rsidP="0015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311"/>
      <w:docPartObj>
        <w:docPartGallery w:val="Page Numbers (Top of Page)"/>
        <w:docPartUnique/>
      </w:docPartObj>
    </w:sdtPr>
    <w:sdtContent>
      <w:p w:rsidR="0065403D" w:rsidRDefault="00934675">
        <w:pPr>
          <w:pStyle w:val="a7"/>
          <w:jc w:val="right"/>
        </w:pPr>
        <w:fldSimple w:instr=" PAGE   \* MERGEFORMAT ">
          <w:r w:rsidR="001B0DD3">
            <w:rPr>
              <w:noProof/>
            </w:rPr>
            <w:t>4</w:t>
          </w:r>
        </w:fldSimple>
      </w:p>
    </w:sdtContent>
  </w:sdt>
  <w:p w:rsidR="00151C8D" w:rsidRDefault="00151C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C40"/>
    <w:multiLevelType w:val="multilevel"/>
    <w:tmpl w:val="469A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82"/>
    <w:rsid w:val="00012B99"/>
    <w:rsid w:val="000242A6"/>
    <w:rsid w:val="00030361"/>
    <w:rsid w:val="00065566"/>
    <w:rsid w:val="0007443E"/>
    <w:rsid w:val="00074E89"/>
    <w:rsid w:val="00094EED"/>
    <w:rsid w:val="000A50F5"/>
    <w:rsid w:val="000B1850"/>
    <w:rsid w:val="000B59B9"/>
    <w:rsid w:val="000C0D4D"/>
    <w:rsid w:val="000E0881"/>
    <w:rsid w:val="000E0A25"/>
    <w:rsid w:val="000E4F6F"/>
    <w:rsid w:val="001065A5"/>
    <w:rsid w:val="00107C86"/>
    <w:rsid w:val="00110AC3"/>
    <w:rsid w:val="00151C8D"/>
    <w:rsid w:val="00157DE8"/>
    <w:rsid w:val="001B0DD3"/>
    <w:rsid w:val="001B55CA"/>
    <w:rsid w:val="00237CA5"/>
    <w:rsid w:val="0025140E"/>
    <w:rsid w:val="002533AE"/>
    <w:rsid w:val="00271586"/>
    <w:rsid w:val="00274FC9"/>
    <w:rsid w:val="00280033"/>
    <w:rsid w:val="00286208"/>
    <w:rsid w:val="002A20F2"/>
    <w:rsid w:val="002A6A39"/>
    <w:rsid w:val="002B0D6C"/>
    <w:rsid w:val="002D5D56"/>
    <w:rsid w:val="002D7F8C"/>
    <w:rsid w:val="003509ED"/>
    <w:rsid w:val="003749C9"/>
    <w:rsid w:val="00382129"/>
    <w:rsid w:val="003928AB"/>
    <w:rsid w:val="003969D3"/>
    <w:rsid w:val="003978F9"/>
    <w:rsid w:val="003A79F6"/>
    <w:rsid w:val="003B1EC8"/>
    <w:rsid w:val="003E22E1"/>
    <w:rsid w:val="003F75CE"/>
    <w:rsid w:val="00427B99"/>
    <w:rsid w:val="00451E9C"/>
    <w:rsid w:val="00460886"/>
    <w:rsid w:val="00482426"/>
    <w:rsid w:val="004975A1"/>
    <w:rsid w:val="004C7803"/>
    <w:rsid w:val="004E1C4E"/>
    <w:rsid w:val="00523D41"/>
    <w:rsid w:val="00524781"/>
    <w:rsid w:val="005559FB"/>
    <w:rsid w:val="00585E82"/>
    <w:rsid w:val="005A0D56"/>
    <w:rsid w:val="005A6E9F"/>
    <w:rsid w:val="005C4403"/>
    <w:rsid w:val="005D7BB3"/>
    <w:rsid w:val="005F3795"/>
    <w:rsid w:val="00601F87"/>
    <w:rsid w:val="0060360A"/>
    <w:rsid w:val="00610961"/>
    <w:rsid w:val="0065403D"/>
    <w:rsid w:val="00661D59"/>
    <w:rsid w:val="00667D8D"/>
    <w:rsid w:val="0067776D"/>
    <w:rsid w:val="006808B5"/>
    <w:rsid w:val="00681977"/>
    <w:rsid w:val="00695AD7"/>
    <w:rsid w:val="006C0DF6"/>
    <w:rsid w:val="007005C6"/>
    <w:rsid w:val="00727321"/>
    <w:rsid w:val="007476AC"/>
    <w:rsid w:val="00755157"/>
    <w:rsid w:val="007571F4"/>
    <w:rsid w:val="0075743C"/>
    <w:rsid w:val="00765950"/>
    <w:rsid w:val="007D270B"/>
    <w:rsid w:val="00803262"/>
    <w:rsid w:val="00812D8C"/>
    <w:rsid w:val="00813AF3"/>
    <w:rsid w:val="00825352"/>
    <w:rsid w:val="00825CC7"/>
    <w:rsid w:val="00845737"/>
    <w:rsid w:val="00867FAA"/>
    <w:rsid w:val="0089179B"/>
    <w:rsid w:val="00897219"/>
    <w:rsid w:val="008B20EE"/>
    <w:rsid w:val="008F1AA6"/>
    <w:rsid w:val="00934675"/>
    <w:rsid w:val="00937026"/>
    <w:rsid w:val="0096141A"/>
    <w:rsid w:val="00967840"/>
    <w:rsid w:val="00976615"/>
    <w:rsid w:val="009A1CA5"/>
    <w:rsid w:val="009D2643"/>
    <w:rsid w:val="009E2D27"/>
    <w:rsid w:val="009E4C57"/>
    <w:rsid w:val="009E6ECD"/>
    <w:rsid w:val="00A34DA3"/>
    <w:rsid w:val="00A4320E"/>
    <w:rsid w:val="00A53F39"/>
    <w:rsid w:val="00A565F0"/>
    <w:rsid w:val="00A67DED"/>
    <w:rsid w:val="00A75A94"/>
    <w:rsid w:val="00A8760C"/>
    <w:rsid w:val="00A87E91"/>
    <w:rsid w:val="00A90166"/>
    <w:rsid w:val="00A96173"/>
    <w:rsid w:val="00AE122E"/>
    <w:rsid w:val="00AE5BAD"/>
    <w:rsid w:val="00AF45C4"/>
    <w:rsid w:val="00B07509"/>
    <w:rsid w:val="00B460F6"/>
    <w:rsid w:val="00B759EB"/>
    <w:rsid w:val="00B87833"/>
    <w:rsid w:val="00BB5C9A"/>
    <w:rsid w:val="00C01824"/>
    <w:rsid w:val="00C27020"/>
    <w:rsid w:val="00C345AF"/>
    <w:rsid w:val="00C35EE1"/>
    <w:rsid w:val="00C47ACE"/>
    <w:rsid w:val="00C553A7"/>
    <w:rsid w:val="00C67457"/>
    <w:rsid w:val="00C94FCE"/>
    <w:rsid w:val="00C97D09"/>
    <w:rsid w:val="00CA5B4F"/>
    <w:rsid w:val="00CD0061"/>
    <w:rsid w:val="00CE2A34"/>
    <w:rsid w:val="00CE6603"/>
    <w:rsid w:val="00CF5EAF"/>
    <w:rsid w:val="00D07E7D"/>
    <w:rsid w:val="00D1606C"/>
    <w:rsid w:val="00D175E9"/>
    <w:rsid w:val="00D201B5"/>
    <w:rsid w:val="00D2064B"/>
    <w:rsid w:val="00D2344E"/>
    <w:rsid w:val="00D319A3"/>
    <w:rsid w:val="00D54D7E"/>
    <w:rsid w:val="00DC054D"/>
    <w:rsid w:val="00DC787B"/>
    <w:rsid w:val="00DD6AFF"/>
    <w:rsid w:val="00DE2535"/>
    <w:rsid w:val="00E166DF"/>
    <w:rsid w:val="00EA3751"/>
    <w:rsid w:val="00EA5495"/>
    <w:rsid w:val="00EB5044"/>
    <w:rsid w:val="00EC6D11"/>
    <w:rsid w:val="00ED4CDE"/>
    <w:rsid w:val="00EF6893"/>
    <w:rsid w:val="00F06DF0"/>
    <w:rsid w:val="00F330F4"/>
    <w:rsid w:val="00F363E7"/>
    <w:rsid w:val="00F546CE"/>
    <w:rsid w:val="00F743AB"/>
    <w:rsid w:val="00F93707"/>
    <w:rsid w:val="00FB0ECE"/>
    <w:rsid w:val="00FD4ECE"/>
    <w:rsid w:val="00FE5EF3"/>
    <w:rsid w:val="00FF0258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6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C8D"/>
  </w:style>
  <w:style w:type="paragraph" w:styleId="a9">
    <w:name w:val="footer"/>
    <w:basedOn w:val="a"/>
    <w:link w:val="aa"/>
    <w:uiPriority w:val="99"/>
    <w:unhideWhenUsed/>
    <w:rsid w:val="0015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FC9EAD005EF824ADAD50B4D0DF92A6E8AA862D9E1B830EF413506042179684CCC5ADAE1F6838CBF66D375F1CFA6BD209024B36F5551F1C7CKFz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42AFA88718E53EE90CCF18D3259DA335B383D35168CE83A9C1D4CBFC1DF466F88349E57D7FADDA575FE9D07B9CA26753532A4E6A9700T6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42AFA88718E53EE90CCF18D3259DA335B080DA5568CE83A9C1D4CBFC1DF466F88349E57E7CF980475BA0857082A47F4D57344D06T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2AFA88718E53EE90CCF18D3259DA335B080DA5568CE83A9C1D4CBFC1DF466F88349E4757CF980475BA0857082A47F4D57344D06T3H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Сыроватская</dc:creator>
  <cp:lastModifiedBy>minakova</cp:lastModifiedBy>
  <cp:revision>77</cp:revision>
  <cp:lastPrinted>2020-06-05T13:49:00Z</cp:lastPrinted>
  <dcterms:created xsi:type="dcterms:W3CDTF">2019-06-26T06:15:00Z</dcterms:created>
  <dcterms:modified xsi:type="dcterms:W3CDTF">2020-06-05T13:53:00Z</dcterms:modified>
</cp:coreProperties>
</file>